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4B9A" w14:textId="5C882DDC" w:rsidR="007C41B3" w:rsidRDefault="00B27106">
      <w:pPr>
        <w:rPr>
          <w:rFonts w:ascii="Georgia Pro" w:hAnsi="Georgia Pro"/>
          <w:b/>
          <w:bCs/>
          <w:sz w:val="24"/>
          <w:szCs w:val="24"/>
        </w:rPr>
      </w:pPr>
      <w:r>
        <w:tab/>
      </w:r>
      <w:r w:rsidRPr="00B27767">
        <w:rPr>
          <w:rFonts w:ascii="Georgia Pro" w:hAnsi="Georgia Pro"/>
          <w:sz w:val="24"/>
          <w:szCs w:val="24"/>
        </w:rPr>
        <w:tab/>
      </w:r>
      <w:r w:rsidRPr="00B27767">
        <w:rPr>
          <w:rFonts w:ascii="Georgia Pro" w:hAnsi="Georgia Pro"/>
          <w:b/>
          <w:bCs/>
          <w:sz w:val="24"/>
          <w:szCs w:val="24"/>
        </w:rPr>
        <w:t xml:space="preserve">Redes: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Programa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para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exame</w:t>
      </w:r>
      <w:proofErr w:type="spellEnd"/>
    </w:p>
    <w:p w14:paraId="6F5438C5" w14:textId="77777777" w:rsidR="00B27767" w:rsidRPr="00B27767" w:rsidRDefault="00B27767">
      <w:pPr>
        <w:rPr>
          <w:rFonts w:ascii="Georgia Pro" w:hAnsi="Georgia Pro"/>
          <w:b/>
          <w:bCs/>
          <w:sz w:val="24"/>
          <w:szCs w:val="24"/>
        </w:rPr>
      </w:pPr>
    </w:p>
    <w:p w14:paraId="267F5BE1" w14:textId="7EF48EE4" w:rsidR="00B27106" w:rsidRPr="00B27767" w:rsidRDefault="00B27106">
      <w:pPr>
        <w:rPr>
          <w:rFonts w:ascii="Georgia Pro" w:hAnsi="Georgia Pro"/>
          <w:sz w:val="24"/>
          <w:szCs w:val="24"/>
        </w:rPr>
      </w:pPr>
    </w:p>
    <w:p w14:paraId="071ABDF6" w14:textId="3531530C" w:rsidR="00B27106" w:rsidRPr="00B27767" w:rsidRDefault="00B27106" w:rsidP="00B27106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Noções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de redes de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telecomunicações</w:t>
      </w:r>
      <w:proofErr w:type="spellEnd"/>
    </w:p>
    <w:p w14:paraId="404BCEB3" w14:textId="10C0C5EB" w:rsidR="00B27106" w:rsidRPr="00B27767" w:rsidRDefault="00930ACC" w:rsidP="00B27106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Organização das redes em camadas protocolares: modelos de referência OSI e TCP/IP</w:t>
      </w:r>
    </w:p>
    <w:p w14:paraId="4E75813E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4FE9FD9A" w14:textId="0042F627" w:rsidR="00930ACC" w:rsidRPr="00B27767" w:rsidRDefault="00930ACC" w:rsidP="00930ACC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Camada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da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ligação</w:t>
      </w:r>
      <w:proofErr w:type="spellEnd"/>
    </w:p>
    <w:p w14:paraId="23E9D4D1" w14:textId="3A64D3EE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Tecnologia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Ethernet</w:t>
      </w:r>
    </w:p>
    <w:p w14:paraId="49231B91" w14:textId="7E45562C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Endereçamento e expedição de pacotes em switches</w:t>
      </w:r>
    </w:p>
    <w:p w14:paraId="4507DF54" w14:textId="22B628DF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Segmentação da rede local (VLAN)</w:t>
      </w:r>
    </w:p>
    <w:p w14:paraId="414AC210" w14:textId="0CEBFC32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Encaminhamento (protocolos STP e RSTP)</w:t>
      </w:r>
    </w:p>
    <w:p w14:paraId="5436C761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5F46CB2A" w14:textId="7D6BFD26" w:rsidR="00930ACC" w:rsidRPr="00B27767" w:rsidRDefault="00930ACC" w:rsidP="00930ACC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Camada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de red</w:t>
      </w:r>
      <w:r w:rsidRPr="00B27767">
        <w:rPr>
          <w:rFonts w:ascii="Georgia Pro" w:hAnsi="Georgia Pro"/>
          <w:b/>
          <w:bCs/>
          <w:sz w:val="24"/>
          <w:szCs w:val="24"/>
        </w:rPr>
        <w:t>e</w:t>
      </w:r>
    </w:p>
    <w:p w14:paraId="32DB9397" w14:textId="7815B290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Diferentes tipos de endereços (unicast, broadcast, multicast, anycast)</w:t>
      </w:r>
    </w:p>
    <w:p w14:paraId="7370384B" w14:textId="0C8804A8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Endereçamento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IPv4</w:t>
      </w:r>
    </w:p>
    <w:p w14:paraId="592753D5" w14:textId="4CBDC862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Endereçamento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IPv</w:t>
      </w:r>
      <w:r w:rsidRPr="00B27767">
        <w:rPr>
          <w:rFonts w:ascii="Georgia Pro" w:hAnsi="Georgia Pro"/>
          <w:sz w:val="24"/>
          <w:szCs w:val="24"/>
        </w:rPr>
        <w:t>6</w:t>
      </w:r>
    </w:p>
    <w:p w14:paraId="27BD4573" w14:textId="55EAE083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Encaminhamento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</w:t>
      </w:r>
      <w:proofErr w:type="spellStart"/>
      <w:r w:rsidRPr="00B27767">
        <w:rPr>
          <w:rFonts w:ascii="Georgia Pro" w:hAnsi="Georgia Pro"/>
          <w:sz w:val="24"/>
          <w:szCs w:val="24"/>
        </w:rPr>
        <w:t>estático</w:t>
      </w:r>
      <w:proofErr w:type="spellEnd"/>
    </w:p>
    <w:p w14:paraId="2EB3D3CA" w14:textId="6619BF51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Protocolos de encaminhamento dinâmico (unicast e multicast) IPv4 e IPv6</w:t>
      </w:r>
    </w:p>
    <w:p w14:paraId="04CD7878" w14:textId="2D479FE4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Serviços de suporto ao endereçamento IP: DHCP e DNS</w:t>
      </w:r>
    </w:p>
    <w:p w14:paraId="2FCDBEE7" w14:textId="548BBD70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Mecanismos NAT/PAT (endereçamento público/ privado)</w:t>
      </w:r>
    </w:p>
    <w:p w14:paraId="0FEF4C6E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0AED23D4" w14:textId="6A1CEC85" w:rsidR="00930ACC" w:rsidRPr="00B27767" w:rsidRDefault="00930ACC" w:rsidP="00930ACC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Camada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de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transporte</w:t>
      </w:r>
      <w:proofErr w:type="spellEnd"/>
    </w:p>
    <w:p w14:paraId="72AA8B1F" w14:textId="0985DCF0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Transporte baseado em data-gramas (UDP)</w:t>
      </w:r>
    </w:p>
    <w:p w14:paraId="6F799157" w14:textId="6A53CA29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Estabelecimento, terminação, controlo de fluxo e de congestionamento de ligações (TCP)</w:t>
      </w:r>
    </w:p>
    <w:p w14:paraId="2B7F7B8F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79DF8C97" w14:textId="6BFD540F" w:rsidR="00930ACC" w:rsidRPr="00B27767" w:rsidRDefault="00930ACC" w:rsidP="00930ACC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Camada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das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aplicações</w:t>
      </w:r>
      <w:proofErr w:type="spellEnd"/>
    </w:p>
    <w:p w14:paraId="708EC200" w14:textId="192065FB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Modelo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</w:t>
      </w:r>
      <w:proofErr w:type="spellStart"/>
      <w:r w:rsidRPr="00B27767">
        <w:rPr>
          <w:rFonts w:ascii="Georgia Pro" w:hAnsi="Georgia Pro"/>
          <w:sz w:val="24"/>
          <w:szCs w:val="24"/>
        </w:rPr>
        <w:t>cliente-servidor</w:t>
      </w:r>
      <w:proofErr w:type="spellEnd"/>
    </w:p>
    <w:p w14:paraId="0AF5057C" w14:textId="70CA2F65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Modelo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peer-to-peer</w:t>
      </w:r>
    </w:p>
    <w:p w14:paraId="17893872" w14:textId="0672EADE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</w:rPr>
        <w:t>SOCKETS</w:t>
      </w:r>
    </w:p>
    <w:p w14:paraId="01A8EE5D" w14:textId="54B3EFAB" w:rsidR="00930ACC" w:rsidRPr="00B27767" w:rsidRDefault="00930ACC" w:rsidP="00930ACC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Aplicações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e </w:t>
      </w:r>
      <w:proofErr w:type="spellStart"/>
      <w:r w:rsidRPr="00B27767">
        <w:rPr>
          <w:rFonts w:ascii="Georgia Pro" w:hAnsi="Georgia Pro"/>
          <w:sz w:val="24"/>
          <w:szCs w:val="24"/>
        </w:rPr>
        <w:t>serviços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Internet</w:t>
      </w:r>
    </w:p>
    <w:p w14:paraId="15FE6158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0E538031" w14:textId="299BB201" w:rsidR="001B4997" w:rsidRPr="00B27767" w:rsidRDefault="001B4997" w:rsidP="001B4997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r w:rsidRPr="00B27767">
        <w:rPr>
          <w:rFonts w:ascii="Georgia Pro" w:hAnsi="Georgia Pro"/>
          <w:b/>
          <w:bCs/>
          <w:sz w:val="24"/>
          <w:szCs w:val="24"/>
          <w:lang w:val="pt-PT"/>
        </w:rPr>
        <w:t>Mecanismos de qualidade de serviço em redes IP</w:t>
      </w:r>
    </w:p>
    <w:p w14:paraId="5508A94D" w14:textId="68629D34" w:rsidR="001B4997" w:rsidRPr="00B27767" w:rsidRDefault="001B4997" w:rsidP="001B4997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Algoritmos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de </w:t>
      </w:r>
      <w:proofErr w:type="spellStart"/>
      <w:r w:rsidRPr="00B27767">
        <w:rPr>
          <w:rFonts w:ascii="Georgia Pro" w:hAnsi="Georgia Pro"/>
          <w:sz w:val="24"/>
          <w:szCs w:val="24"/>
        </w:rPr>
        <w:t>escalonamento</w:t>
      </w:r>
      <w:proofErr w:type="spellEnd"/>
    </w:p>
    <w:p w14:paraId="2A35C4A9" w14:textId="5AE927DC" w:rsidR="001B4997" w:rsidRPr="00B27767" w:rsidRDefault="001B4997" w:rsidP="001B4997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Arquiteturas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</w:t>
      </w:r>
      <w:proofErr w:type="spellStart"/>
      <w:r w:rsidRPr="00B27767">
        <w:rPr>
          <w:rFonts w:ascii="Georgia Pro" w:hAnsi="Georgia Pro"/>
          <w:sz w:val="24"/>
          <w:szCs w:val="24"/>
        </w:rPr>
        <w:t>IntServ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e </w:t>
      </w:r>
      <w:proofErr w:type="spellStart"/>
      <w:r w:rsidRPr="00B27767">
        <w:rPr>
          <w:rFonts w:ascii="Georgia Pro" w:hAnsi="Georgia Pro"/>
          <w:sz w:val="24"/>
          <w:szCs w:val="24"/>
        </w:rPr>
        <w:t>DiffServ</w:t>
      </w:r>
      <w:proofErr w:type="spellEnd"/>
    </w:p>
    <w:p w14:paraId="3DAB1A48" w14:textId="77777777" w:rsidR="00B27767" w:rsidRPr="00B27767" w:rsidRDefault="00B27767" w:rsidP="00B27767">
      <w:pPr>
        <w:pStyle w:val="ListParagraph"/>
        <w:ind w:left="1440"/>
        <w:rPr>
          <w:rFonts w:ascii="Georgia Pro" w:hAnsi="Georgia Pro"/>
          <w:sz w:val="24"/>
          <w:szCs w:val="24"/>
          <w:lang w:val="pt-PT"/>
        </w:rPr>
      </w:pPr>
    </w:p>
    <w:p w14:paraId="40972860" w14:textId="43BD8FF3" w:rsidR="00D417AA" w:rsidRPr="00B27767" w:rsidRDefault="00D417AA" w:rsidP="00D417AA">
      <w:pPr>
        <w:pStyle w:val="ListParagraph"/>
        <w:numPr>
          <w:ilvl w:val="0"/>
          <w:numId w:val="1"/>
        </w:numPr>
        <w:rPr>
          <w:rFonts w:ascii="Georgia Pro" w:hAnsi="Georgia Pro"/>
          <w:b/>
          <w:bCs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Introdução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à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segurança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</w:t>
      </w:r>
      <w:proofErr w:type="spellStart"/>
      <w:r w:rsidRPr="00B27767">
        <w:rPr>
          <w:rFonts w:ascii="Georgia Pro" w:hAnsi="Georgia Pro"/>
          <w:b/>
          <w:bCs/>
          <w:sz w:val="24"/>
          <w:szCs w:val="24"/>
        </w:rPr>
        <w:t>em</w:t>
      </w:r>
      <w:proofErr w:type="spellEnd"/>
      <w:r w:rsidRPr="00B27767">
        <w:rPr>
          <w:rFonts w:ascii="Georgia Pro" w:hAnsi="Georgia Pro"/>
          <w:b/>
          <w:bCs/>
          <w:sz w:val="24"/>
          <w:szCs w:val="24"/>
        </w:rPr>
        <w:t xml:space="preserve"> redes</w:t>
      </w:r>
    </w:p>
    <w:p w14:paraId="5A482941" w14:textId="5ADB4E19" w:rsidR="00D417AA" w:rsidRPr="00B27767" w:rsidRDefault="00D417AA" w:rsidP="00D417AA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proofErr w:type="spellStart"/>
      <w:r w:rsidRPr="00B27767">
        <w:rPr>
          <w:rFonts w:ascii="Georgia Pro" w:hAnsi="Georgia Pro"/>
          <w:sz w:val="24"/>
          <w:szCs w:val="24"/>
        </w:rPr>
        <w:t>Princípios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de </w:t>
      </w:r>
      <w:proofErr w:type="spellStart"/>
      <w:r w:rsidRPr="00B27767">
        <w:rPr>
          <w:rFonts w:ascii="Georgia Pro" w:hAnsi="Georgia Pro"/>
          <w:sz w:val="24"/>
          <w:szCs w:val="24"/>
        </w:rPr>
        <w:t>autenticação</w:t>
      </w:r>
      <w:proofErr w:type="spellEnd"/>
      <w:r w:rsidRPr="00B27767">
        <w:rPr>
          <w:rFonts w:ascii="Georgia Pro" w:hAnsi="Georgia Pro"/>
          <w:sz w:val="24"/>
          <w:szCs w:val="24"/>
        </w:rPr>
        <w:t xml:space="preserve"> e </w:t>
      </w:r>
      <w:proofErr w:type="spellStart"/>
      <w:r w:rsidRPr="00B27767">
        <w:rPr>
          <w:rFonts w:ascii="Georgia Pro" w:hAnsi="Georgia Pro"/>
          <w:sz w:val="24"/>
          <w:szCs w:val="24"/>
        </w:rPr>
        <w:t>cifra</w:t>
      </w:r>
      <w:proofErr w:type="spellEnd"/>
    </w:p>
    <w:p w14:paraId="2A4FF91D" w14:textId="114D3B5B" w:rsidR="00D417AA" w:rsidRPr="00B27767" w:rsidRDefault="00D417AA" w:rsidP="00D417AA">
      <w:pPr>
        <w:pStyle w:val="ListParagraph"/>
        <w:numPr>
          <w:ilvl w:val="1"/>
          <w:numId w:val="1"/>
        </w:numPr>
        <w:rPr>
          <w:rFonts w:ascii="Georgia Pro" w:hAnsi="Georgia Pro"/>
          <w:sz w:val="24"/>
          <w:szCs w:val="24"/>
          <w:lang w:val="pt-PT"/>
        </w:rPr>
      </w:pPr>
      <w:r w:rsidRPr="00B27767">
        <w:rPr>
          <w:rFonts w:ascii="Georgia Pro" w:hAnsi="Georgia Pro"/>
          <w:sz w:val="24"/>
          <w:szCs w:val="24"/>
          <w:lang w:val="pt-PT"/>
        </w:rPr>
        <w:t>Controle de acessos (Firewalls e ACL)</w:t>
      </w:r>
    </w:p>
    <w:p w14:paraId="5AEABE91" w14:textId="77777777" w:rsidR="00D417AA" w:rsidRPr="00B27767" w:rsidRDefault="00D417AA" w:rsidP="00B27767">
      <w:pPr>
        <w:ind w:left="1080"/>
        <w:rPr>
          <w:lang w:val="pt-PT"/>
        </w:rPr>
      </w:pPr>
    </w:p>
    <w:p w14:paraId="62724754" w14:textId="3DAE3517" w:rsidR="00930ACC" w:rsidRPr="00930ACC" w:rsidRDefault="00930ACC" w:rsidP="00930ACC">
      <w:pPr>
        <w:rPr>
          <w:lang w:val="pt-PT"/>
        </w:rPr>
      </w:pPr>
    </w:p>
    <w:sectPr w:rsidR="00930ACC" w:rsidRPr="0093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9E6"/>
    <w:multiLevelType w:val="hybridMultilevel"/>
    <w:tmpl w:val="F0CA1780"/>
    <w:lvl w:ilvl="0" w:tplc="AE1C0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2"/>
    <w:rsid w:val="001B4997"/>
    <w:rsid w:val="007C41B3"/>
    <w:rsid w:val="00930ACC"/>
    <w:rsid w:val="00B27106"/>
    <w:rsid w:val="00B27767"/>
    <w:rsid w:val="00D417AA"/>
    <w:rsid w:val="00E5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888E"/>
  <w15:chartTrackingRefBased/>
  <w15:docId w15:val="{ADF2D013-F29C-4C7F-A67C-EB1E441E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3</cp:revision>
  <dcterms:created xsi:type="dcterms:W3CDTF">2022-02-03T03:41:00Z</dcterms:created>
  <dcterms:modified xsi:type="dcterms:W3CDTF">2022-02-03T03:44:00Z</dcterms:modified>
</cp:coreProperties>
</file>